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74" w:rsidRPr="002B66B9" w:rsidRDefault="0022018B" w:rsidP="002B66B9">
      <w:pPr>
        <w:pStyle w:val="NoSpacing"/>
        <w:jc w:val="center"/>
        <w:rPr>
          <w:b/>
          <w:sz w:val="40"/>
          <w:szCs w:val="40"/>
        </w:rPr>
      </w:pPr>
      <w:r w:rsidRPr="002B66B9">
        <w:rPr>
          <w:b/>
          <w:sz w:val="40"/>
          <w:szCs w:val="40"/>
        </w:rPr>
        <w:t>Senior Writing Project</w:t>
      </w:r>
    </w:p>
    <w:p w:rsidR="0022018B" w:rsidRDefault="0022018B" w:rsidP="0022018B">
      <w:pPr>
        <w:pStyle w:val="NoSpacing"/>
      </w:pPr>
    </w:p>
    <w:p w:rsidR="00AB0A6D" w:rsidRPr="00AB0A6D" w:rsidRDefault="00AB0A6D" w:rsidP="00AB0A6D">
      <w:pPr>
        <w:pStyle w:val="NoSpacing"/>
        <w:pBdr>
          <w:bottom w:val="single" w:sz="4" w:space="1" w:color="auto"/>
        </w:pBdr>
        <w:ind w:left="1080"/>
        <w:rPr>
          <w:b/>
        </w:rPr>
      </w:pPr>
      <w:r w:rsidRPr="00AB0A6D">
        <w:rPr>
          <w:b/>
        </w:rPr>
        <w:t>COMPONENTS</w:t>
      </w:r>
    </w:p>
    <w:p w:rsidR="00AB0A6D" w:rsidRDefault="00AB0A6D" w:rsidP="00AB0A6D">
      <w:pPr>
        <w:pStyle w:val="NoSpacing"/>
        <w:ind w:left="1080"/>
      </w:pPr>
    </w:p>
    <w:p w:rsidR="0022018B" w:rsidRDefault="0022018B" w:rsidP="00AB0A6D">
      <w:pPr>
        <w:pStyle w:val="NoSpacing"/>
        <w:numPr>
          <w:ilvl w:val="0"/>
          <w:numId w:val="1"/>
        </w:numPr>
      </w:pPr>
      <w:r w:rsidRPr="00E840B2">
        <w:rPr>
          <w:b/>
        </w:rPr>
        <w:t>Six-Word Memoir:</w:t>
      </w:r>
      <w:r>
        <w:t xml:space="preserve"> You will construct a six-word memoir that articulates your values, beliefs, experiences, and/or perspective on life. You must use exactly six words—no more, no less. This is not a list of descriptors about </w:t>
      </w:r>
      <w:proofErr w:type="gramStart"/>
      <w:r>
        <w:t>yourself</w:t>
      </w:r>
      <w:proofErr w:type="gramEnd"/>
      <w:r>
        <w:t xml:space="preserve">. Instead, think of this as a six-word statement that defines you (or a part of you) and your life.  For more clarity, research </w:t>
      </w:r>
      <w:r>
        <w:rPr>
          <w:i/>
        </w:rPr>
        <w:t xml:space="preserve">Smith </w:t>
      </w:r>
      <w:r>
        <w:t>magazine’s six-word memoir project.</w:t>
      </w:r>
      <w:r w:rsidR="002B66B9">
        <w:t xml:space="preserve"> This component is worth 3</w:t>
      </w:r>
      <w:r w:rsidR="002B66B9">
        <w:t xml:space="preserve">0 points. </w:t>
      </w:r>
    </w:p>
    <w:p w:rsidR="00AB0A6D" w:rsidRDefault="00AB0A6D" w:rsidP="00AB0A6D">
      <w:pPr>
        <w:pStyle w:val="NoSpacing"/>
        <w:ind w:left="1080"/>
      </w:pPr>
    </w:p>
    <w:p w:rsidR="0022018B" w:rsidRDefault="0022018B" w:rsidP="002B66B9">
      <w:pPr>
        <w:pStyle w:val="NoSpacing"/>
        <w:numPr>
          <w:ilvl w:val="0"/>
          <w:numId w:val="1"/>
        </w:numPr>
      </w:pPr>
      <w:r w:rsidRPr="00E840B2">
        <w:rPr>
          <w:b/>
        </w:rPr>
        <w:t xml:space="preserve">Letter: </w:t>
      </w:r>
      <w:r>
        <w:t xml:space="preserve">You are to write a 1+ page letter to a person or party of your choice. The only catch is that no two people may write to the same addressee. (For example, if student A wants to write a letter to his father, student B cannot write a letter to her father.) As it is a letter, be sure to address the recipient(s), date the letter, and sign off on the letter. </w:t>
      </w:r>
      <w:r w:rsidR="002B66B9">
        <w:t xml:space="preserve">This component is worth 40 points. </w:t>
      </w:r>
    </w:p>
    <w:p w:rsidR="00AB0A6D" w:rsidRDefault="00AB0A6D" w:rsidP="00AB0A6D">
      <w:pPr>
        <w:pStyle w:val="NoSpacing"/>
        <w:ind w:left="1080"/>
      </w:pPr>
    </w:p>
    <w:p w:rsidR="002B66B9" w:rsidRDefault="0022018B" w:rsidP="00AB0A6D">
      <w:pPr>
        <w:pStyle w:val="NoSpacing"/>
        <w:numPr>
          <w:ilvl w:val="0"/>
          <w:numId w:val="1"/>
        </w:numPr>
      </w:pPr>
      <w:r w:rsidRPr="00E840B2">
        <w:rPr>
          <w:b/>
        </w:rPr>
        <w:t xml:space="preserve">Five-Sentence Story: </w:t>
      </w:r>
      <w:r>
        <w:t xml:space="preserve">You will write a complete story in exactly five sentences. It can be factual or fictional, and the topic/storyline is complete up to you. Consider your use of punctuation as you craft the sentences, especially as you must work within the five sentence parameters. A good story develops character(s), setting, </w:t>
      </w:r>
      <w:r w:rsidR="002B66B9">
        <w:t xml:space="preserve">and plot. Remember, the five elements of plot are as follows: exposition, rising action, climax, falling action, resolution. </w:t>
      </w:r>
      <w:r w:rsidR="00AB0A6D">
        <w:t>This component is worth 3</w:t>
      </w:r>
      <w:r w:rsidR="00AB0A6D">
        <w:t xml:space="preserve">0 points. </w:t>
      </w:r>
    </w:p>
    <w:p w:rsidR="00AB0A6D" w:rsidRDefault="00AB0A6D" w:rsidP="00AB0A6D">
      <w:pPr>
        <w:pStyle w:val="NoSpacing"/>
        <w:ind w:left="1080"/>
      </w:pPr>
    </w:p>
    <w:p w:rsidR="0022018B" w:rsidRDefault="002B66B9" w:rsidP="0022018B">
      <w:pPr>
        <w:pStyle w:val="NoSpacing"/>
        <w:numPr>
          <w:ilvl w:val="0"/>
          <w:numId w:val="1"/>
        </w:numPr>
      </w:pPr>
      <w:r w:rsidRPr="00E840B2">
        <w:rPr>
          <w:b/>
        </w:rPr>
        <w:t>Topical Piece:</w:t>
      </w:r>
      <w:r>
        <w:t xml:space="preserve"> You are to choose ONE specific topic and write 1+ page of prose about the topic selected. Like is the case with the letter, no two students are to write about the same topic. Thus, you must commit to a single, original topic before writing this component. You have the liberty to structure this piece however you choose, but some options include: asking a question about the topic and subsequently answering it, writing an editorial/opinion about the topic, doing research and providing a research report, interviewing someone and discussing his/her ideas on the topic, etc.  This component is worth 40 points. </w:t>
      </w:r>
    </w:p>
    <w:p w:rsidR="00AB0A6D" w:rsidRDefault="00AB0A6D" w:rsidP="00AB0A6D">
      <w:pPr>
        <w:pStyle w:val="NoSpacing"/>
        <w:ind w:left="1080"/>
      </w:pPr>
    </w:p>
    <w:p w:rsidR="002B66B9" w:rsidRDefault="002B66B9" w:rsidP="002B66B9">
      <w:pPr>
        <w:pStyle w:val="NoSpacing"/>
        <w:numPr>
          <w:ilvl w:val="0"/>
          <w:numId w:val="1"/>
        </w:numPr>
      </w:pPr>
      <w:r w:rsidRPr="00E840B2">
        <w:rPr>
          <w:b/>
        </w:rPr>
        <w:t>Free Write/Draw:</w:t>
      </w:r>
      <w:r>
        <w:t xml:space="preserve"> The final component, a free write/draw, allows you to exercise full creative license. You can write (or draw) in whatever format you choose about whatever you wish (so long as it’s school appropriate). You can write a poem or song, complete an in-depth illustration, free write about something of interest, or do a variation of one of the components listed above. This component is designed to give you an opportunity to be self-reflective and exploratory. </w:t>
      </w:r>
      <w:r w:rsidR="00AB0A6D">
        <w:t>It</w:t>
      </w:r>
      <w:r>
        <w:t xml:space="preserve"> is worth 40 points. </w:t>
      </w:r>
    </w:p>
    <w:p w:rsidR="002B66B9" w:rsidRDefault="002B66B9" w:rsidP="00AB0A6D">
      <w:pPr>
        <w:pStyle w:val="NoSpacing"/>
      </w:pPr>
    </w:p>
    <w:p w:rsidR="00AB0A6D" w:rsidRDefault="00AB0A6D" w:rsidP="00AB0A6D">
      <w:pPr>
        <w:pStyle w:val="NoSpacing"/>
      </w:pPr>
    </w:p>
    <w:p w:rsidR="00AB0A6D" w:rsidRPr="00AB0A6D" w:rsidRDefault="00AB0A6D" w:rsidP="00AB0A6D">
      <w:pPr>
        <w:pStyle w:val="NoSpacing"/>
        <w:pBdr>
          <w:bottom w:val="single" w:sz="4" w:space="1" w:color="auto"/>
        </w:pBdr>
        <w:rPr>
          <w:b/>
        </w:rPr>
      </w:pPr>
      <w:r w:rsidRPr="00AB0A6D">
        <w:rPr>
          <w:b/>
        </w:rPr>
        <w:t>SCORING</w:t>
      </w:r>
    </w:p>
    <w:p w:rsidR="00AB0A6D" w:rsidRDefault="00AB0A6D" w:rsidP="00AB0A6D">
      <w:pPr>
        <w:pStyle w:val="NoSpacing"/>
        <w:numPr>
          <w:ilvl w:val="0"/>
          <w:numId w:val="2"/>
        </w:numPr>
      </w:pPr>
      <w:r>
        <w:t xml:space="preserve">Each component will be graded on adherence to the guidelines stated above as well as the grammar/mechanics and overall appeal.  </w:t>
      </w:r>
    </w:p>
    <w:p w:rsidR="00AB0A6D" w:rsidRPr="00E840B2" w:rsidRDefault="00AB0A6D" w:rsidP="00AB0A6D">
      <w:pPr>
        <w:pStyle w:val="NoSpacing"/>
        <w:numPr>
          <w:ilvl w:val="0"/>
          <w:numId w:val="2"/>
        </w:numPr>
        <w:rPr>
          <w:b/>
        </w:rPr>
      </w:pPr>
      <w:r>
        <w:t xml:space="preserve">Each component is worth 30 or 40 points, for a total of 200 points overall for the final product; participation during in-class work time will total an additional 100 points.  </w:t>
      </w:r>
      <w:r w:rsidRPr="00E840B2">
        <w:rPr>
          <w:b/>
        </w:rPr>
        <w:t>The complete project is worth 300 points.</w:t>
      </w:r>
    </w:p>
    <w:p w:rsidR="00AB0A6D" w:rsidRDefault="00AB0A6D" w:rsidP="00AB0A6D">
      <w:pPr>
        <w:pStyle w:val="NoSpacing"/>
      </w:pPr>
    </w:p>
    <w:p w:rsidR="00AB0A6D" w:rsidRDefault="00AB0A6D" w:rsidP="00AB0A6D">
      <w:pPr>
        <w:pStyle w:val="NoSpacing"/>
      </w:pPr>
      <w:r>
        <w:t xml:space="preserve">NOTE: The arrangement of the components is up to you. You may choose to put each component on a separate page, or you may run them together on one continuous document. Be sure that EACH component is clearly identified though. Also </w:t>
      </w:r>
      <w:r w:rsidRPr="00E840B2">
        <w:rPr>
          <w:u w:val="single"/>
        </w:rPr>
        <w:t>provide a cover page</w:t>
      </w:r>
      <w:r>
        <w:t xml:space="preserve"> with your name, the due date, title of project, and class. </w:t>
      </w:r>
      <w:bookmarkStart w:id="0" w:name="_GoBack"/>
      <w:bookmarkEnd w:id="0"/>
    </w:p>
    <w:sectPr w:rsidR="00AB0A6D" w:rsidSect="00AB0A6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0CF1"/>
    <w:multiLevelType w:val="hybridMultilevel"/>
    <w:tmpl w:val="9AE267F0"/>
    <w:lvl w:ilvl="0" w:tplc="D08AE8E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2135A"/>
    <w:multiLevelType w:val="hybridMultilevel"/>
    <w:tmpl w:val="3924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8B"/>
    <w:rsid w:val="0022018B"/>
    <w:rsid w:val="002B66B9"/>
    <w:rsid w:val="00354C74"/>
    <w:rsid w:val="00AB0A6D"/>
    <w:rsid w:val="00E8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01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0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01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0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Rapids Public Schools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Megan Persons</cp:lastModifiedBy>
  <cp:revision>3</cp:revision>
  <dcterms:created xsi:type="dcterms:W3CDTF">2016-04-22T11:52:00Z</dcterms:created>
  <dcterms:modified xsi:type="dcterms:W3CDTF">2016-04-22T12:25:00Z</dcterms:modified>
</cp:coreProperties>
</file>